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D56" w:rsidRDefault="00EE7BE4" w:rsidP="00071D56">
      <w:pPr>
        <w:pStyle w:val="BodyText"/>
        <w:jc w:val="center"/>
        <w:rPr>
          <w:sz w:val="36"/>
        </w:rPr>
      </w:pPr>
      <w:r w:rsidRPr="00EE7BE4">
        <w:rPr>
          <w:sz w:val="32"/>
        </w:rPr>
        <w:drawing>
          <wp:anchor distT="0" distB="0" distL="114300" distR="114300" simplePos="0" relativeHeight="251661312" behindDoc="0" locked="0" layoutInCell="1" allowOverlap="1" wp14:anchorId="7CCAEB11" wp14:editId="0FA8E7DC">
            <wp:simplePos x="0" y="0"/>
            <wp:positionH relativeFrom="page">
              <wp:posOffset>5941060</wp:posOffset>
            </wp:positionH>
            <wp:positionV relativeFrom="page">
              <wp:posOffset>450215</wp:posOffset>
            </wp:positionV>
            <wp:extent cx="1015200" cy="489600"/>
            <wp:effectExtent l="0" t="0" r="0" b="5715"/>
            <wp:wrapNone/>
            <wp:docPr id="1"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1D56">
        <w:rPr>
          <w:sz w:val="36"/>
        </w:rPr>
        <w:t>The Rapid Response Engineering Challenge</w:t>
      </w:r>
    </w:p>
    <w:p w:rsidR="00071D56" w:rsidRDefault="00EE7BE4" w:rsidP="00071D56">
      <w:pPr>
        <w:pStyle w:val="BodyText"/>
        <w:jc w:val="center"/>
        <w:rPr>
          <w:sz w:val="32"/>
        </w:rPr>
      </w:pPr>
      <w:r w:rsidRPr="00EE7BE4">
        <w:rPr>
          <w:sz w:val="32"/>
        </w:rPr>
        <mc:AlternateContent>
          <mc:Choice Requires="wps">
            <w:drawing>
              <wp:anchor distT="0" distB="0" distL="114300" distR="114300" simplePos="0" relativeHeight="251659264" behindDoc="0" locked="0" layoutInCell="1" allowOverlap="1" wp14:anchorId="5DD39FFD" wp14:editId="1AAD882D">
                <wp:simplePos x="0" y="0"/>
                <wp:positionH relativeFrom="page">
                  <wp:posOffset>540385</wp:posOffset>
                </wp:positionH>
                <wp:positionV relativeFrom="page">
                  <wp:posOffset>360045</wp:posOffset>
                </wp:positionV>
                <wp:extent cx="6480000" cy="741600"/>
                <wp:effectExtent l="0" t="0" r="0" b="1905"/>
                <wp:wrapNone/>
                <wp:docPr id="5"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" fillcolor="#00788a" stroked="f" strokeweight="2pt">
                <w10:wrap anchorx="page" anchory="page"/>
              </v:rect>
            </w:pict>
          </mc:Fallback>
        </mc:AlternateContent>
      </w:r>
      <w:r w:rsidRPr="00EE7BE4">
        <w:rPr>
          <w:sz w:val="32"/>
        </w:rPr>
        <mc:AlternateContent>
          <mc:Choice Requires="wps">
            <w:drawing>
              <wp:anchor distT="0" distB="0" distL="114300" distR="114300" simplePos="0" relativeHeight="251660288" behindDoc="0" locked="0" layoutInCell="1" allowOverlap="1" wp14:anchorId="0E4DE2F8" wp14:editId="5D08F58C">
                <wp:simplePos x="0" y="0"/>
                <wp:positionH relativeFrom="page">
                  <wp:posOffset>540385</wp:posOffset>
                </wp:positionH>
                <wp:positionV relativeFrom="page">
                  <wp:posOffset>1062355</wp:posOffset>
                </wp:positionV>
                <wp:extent cx="6480000" cy="230400"/>
                <wp:effectExtent l="0" t="0" r="0" b="0"/>
                <wp:wrapNone/>
                <wp:docPr id="6"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F0kp9JI&#10;AgAAgQ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p>
    <w:p w:rsidR="00071D56" w:rsidRDefault="00071D56" w:rsidP="00071D56">
      <w:pPr>
        <w:pStyle w:val="BodyText"/>
        <w:jc w:val="center"/>
        <w:rPr>
          <w:sz w:val="28"/>
          <w:u w:val="single"/>
        </w:rPr>
      </w:pPr>
      <w:proofErr w:type="gramStart"/>
      <w:r>
        <w:rPr>
          <w:sz w:val="28"/>
          <w:u w:val="single"/>
        </w:rPr>
        <w:t>An exciting, practical and professional approach to Civil Engineering.</w:t>
      </w:r>
      <w:proofErr w:type="gramEnd"/>
    </w:p>
    <w:p w:rsidR="00071D56" w:rsidRDefault="00071D56" w:rsidP="00071D56">
      <w:pPr>
        <w:pStyle w:val="BodyText"/>
        <w:jc w:val="center"/>
        <w:rPr>
          <w:b w:val="0"/>
          <w:u w:val="single"/>
        </w:rPr>
      </w:pPr>
    </w:p>
    <w:p w:rsidR="00071D56" w:rsidRDefault="00071D56" w:rsidP="00071D56">
      <w:pPr>
        <w:pStyle w:val="BodyText"/>
        <w:jc w:val="center"/>
        <w:rPr>
          <w:b w:val="0"/>
          <w:i/>
          <w:sz w:val="24"/>
        </w:rPr>
      </w:pPr>
      <w:r>
        <w:rPr>
          <w:b w:val="0"/>
          <w:i/>
          <w:sz w:val="24"/>
        </w:rPr>
        <w:t>Created by</w:t>
      </w:r>
    </w:p>
    <w:p w:rsidR="00071D56" w:rsidRDefault="00071D56" w:rsidP="00071D56">
      <w:pPr>
        <w:pStyle w:val="BodyText"/>
        <w:jc w:val="center"/>
        <w:rPr>
          <w:b w:val="0"/>
          <w:u w:val="single"/>
        </w:rPr>
      </w:pPr>
    </w:p>
    <w:p w:rsidR="00071D56" w:rsidRDefault="00071D56" w:rsidP="00071D56">
      <w:pPr>
        <w:pStyle w:val="BodyText"/>
        <w:jc w:val="center"/>
        <w:rPr>
          <w:b w:val="0"/>
          <w:sz w:val="28"/>
          <w:u w:val="single"/>
        </w:rPr>
      </w:pPr>
      <w:proofErr w:type="gramStart"/>
      <w:r>
        <w:rPr>
          <w:b w:val="0"/>
          <w:sz w:val="28"/>
          <w:u w:val="single"/>
        </w:rPr>
        <w:t xml:space="preserve">Isobel Byrne Hill, Nicola </w:t>
      </w:r>
      <w:proofErr w:type="spellStart"/>
      <w:r>
        <w:rPr>
          <w:b w:val="0"/>
          <w:sz w:val="28"/>
          <w:u w:val="single"/>
        </w:rPr>
        <w:t>McChlery</w:t>
      </w:r>
      <w:proofErr w:type="spellEnd"/>
      <w:r>
        <w:rPr>
          <w:b w:val="0"/>
          <w:sz w:val="28"/>
          <w:u w:val="single"/>
        </w:rPr>
        <w:t xml:space="preserve"> and Ben Moss, </w:t>
      </w:r>
      <w:proofErr w:type="spellStart"/>
      <w:r>
        <w:rPr>
          <w:b w:val="0"/>
          <w:sz w:val="28"/>
          <w:u w:val="single"/>
        </w:rPr>
        <w:t>Ove</w:t>
      </w:r>
      <w:proofErr w:type="spellEnd"/>
      <w:r>
        <w:rPr>
          <w:b w:val="0"/>
          <w:sz w:val="28"/>
          <w:u w:val="single"/>
        </w:rPr>
        <w:t xml:space="preserve"> Arup.</w:t>
      </w:r>
      <w:proofErr w:type="gramEnd"/>
    </w:p>
    <w:p w:rsidR="00071D56" w:rsidRDefault="00071D56" w:rsidP="00071D56">
      <w:pPr>
        <w:pStyle w:val="BodyText"/>
        <w:rPr>
          <w:b w:val="0"/>
          <w:u w:val="single"/>
        </w:rPr>
      </w:pPr>
    </w:p>
    <w:p w:rsidR="00071D56" w:rsidRDefault="00071D56" w:rsidP="00071D56">
      <w:pPr>
        <w:pStyle w:val="BodyText"/>
        <w:rPr>
          <w:sz w:val="28"/>
          <w:u w:val="single"/>
        </w:rPr>
      </w:pPr>
      <w:r>
        <w:rPr>
          <w:sz w:val="28"/>
          <w:u w:val="single"/>
        </w:rPr>
        <w:t>CIVIL ENGINEERING!</w:t>
      </w:r>
    </w:p>
    <w:p w:rsidR="00071D56" w:rsidRDefault="00071D56" w:rsidP="00071D56">
      <w:pPr>
        <w:pStyle w:val="BodyText"/>
        <w:rPr>
          <w:sz w:val="22"/>
        </w:rPr>
      </w:pPr>
    </w:p>
    <w:p w:rsidR="00071D56" w:rsidRDefault="00071D56" w:rsidP="00071D56">
      <w:pPr>
        <w:pStyle w:val="BodyText"/>
        <w:rPr>
          <w:b w:val="0"/>
          <w:sz w:val="22"/>
        </w:rPr>
      </w:pPr>
      <w:r>
        <w:rPr>
          <w:b w:val="0"/>
          <w:sz w:val="22"/>
        </w:rPr>
        <w:t>What is it?  Is it for me?  The activity – the RAPID RESPONSE CHALLENGE – is designed to show young adults that engineering is interesting, adventurous and challenging.  It also demonstrates that it requires intelligent and talented people who can use their initiative.  The challenge is aimed at Year 9 pupils, who are at a receptive stage of their development, with important decisions to be made about the future direction of their education.</w:t>
      </w:r>
    </w:p>
    <w:p w:rsidR="00071D56" w:rsidRDefault="00071D56" w:rsidP="00071D56">
      <w:pPr>
        <w:pStyle w:val="BodyText"/>
        <w:rPr>
          <w:sz w:val="22"/>
        </w:rPr>
      </w:pPr>
    </w:p>
    <w:p w:rsidR="00071D56" w:rsidRDefault="00071D56" w:rsidP="00071D56">
      <w:pPr>
        <w:pStyle w:val="BodyText"/>
        <w:rPr>
          <w:sz w:val="28"/>
          <w:u w:val="single"/>
        </w:rPr>
      </w:pPr>
      <w:r>
        <w:rPr>
          <w:sz w:val="28"/>
          <w:u w:val="single"/>
        </w:rPr>
        <w:t>AIMS OF THE CHALLENGE</w:t>
      </w:r>
    </w:p>
    <w:p w:rsidR="00071D56" w:rsidRDefault="00071D56" w:rsidP="00071D56">
      <w:pPr>
        <w:pStyle w:val="BodyText"/>
        <w:rPr>
          <w:sz w:val="22"/>
        </w:rPr>
      </w:pPr>
    </w:p>
    <w:p w:rsidR="00071D56" w:rsidRDefault="00071D56" w:rsidP="00071D56">
      <w:pPr>
        <w:pStyle w:val="BodyText"/>
        <w:ind w:left="720" w:hanging="720"/>
        <w:rPr>
          <w:b w:val="0"/>
          <w:sz w:val="22"/>
        </w:rPr>
      </w:pPr>
      <w:r>
        <w:rPr>
          <w:b w:val="0"/>
          <w:sz w:val="22"/>
        </w:rPr>
        <w:t>To:</w:t>
      </w:r>
      <w:r>
        <w:rPr>
          <w:b w:val="0"/>
          <w:sz w:val="22"/>
        </w:rPr>
        <w:tab/>
      </w:r>
    </w:p>
    <w:p w:rsidR="00071D56" w:rsidRDefault="00071D56" w:rsidP="00071D56">
      <w:pPr>
        <w:pStyle w:val="BodyText"/>
        <w:ind w:left="720" w:hanging="720"/>
        <w:rPr>
          <w:b w:val="0"/>
          <w:sz w:val="22"/>
        </w:rPr>
      </w:pPr>
    </w:p>
    <w:p w:rsidR="00071D56" w:rsidRDefault="00071D56" w:rsidP="00071D56">
      <w:pPr>
        <w:pStyle w:val="BodyText"/>
        <w:ind w:left="720" w:hanging="720"/>
        <w:rPr>
          <w:b w:val="0"/>
          <w:sz w:val="22"/>
        </w:rPr>
      </w:pPr>
      <w:r>
        <w:rPr>
          <w:b w:val="0"/>
          <w:sz w:val="22"/>
        </w:rPr>
        <w:t>1)</w:t>
      </w:r>
      <w:r>
        <w:rPr>
          <w:b w:val="0"/>
          <w:sz w:val="22"/>
        </w:rPr>
        <w:tab/>
      </w:r>
      <w:r>
        <w:rPr>
          <w:sz w:val="22"/>
        </w:rPr>
        <w:t>Illustrate</w:t>
      </w:r>
      <w:r>
        <w:rPr>
          <w:b w:val="0"/>
          <w:sz w:val="22"/>
        </w:rPr>
        <w:t xml:space="preserve"> to pupils the relevance of National Curriculum subjects (such as Design &amp; Technology, ICT, Maths and Geography) to the real world and demonstrate their integration within engineering.</w:t>
      </w:r>
    </w:p>
    <w:p w:rsidR="00071D56" w:rsidRDefault="00071D56" w:rsidP="00071D56">
      <w:pPr>
        <w:pStyle w:val="BodyText"/>
        <w:numPr>
          <w:ilvl w:val="0"/>
          <w:numId w:val="8"/>
        </w:numPr>
        <w:rPr>
          <w:b w:val="0"/>
          <w:sz w:val="22"/>
        </w:rPr>
      </w:pPr>
      <w:r>
        <w:rPr>
          <w:sz w:val="22"/>
        </w:rPr>
        <w:t>Publicise</w:t>
      </w:r>
      <w:r>
        <w:rPr>
          <w:b w:val="0"/>
          <w:sz w:val="22"/>
        </w:rPr>
        <w:t xml:space="preserve"> engineering to youngsters who would not otherwise consider it as a career and to reach as wide an audience as possible.</w:t>
      </w:r>
    </w:p>
    <w:p w:rsidR="00071D56" w:rsidRDefault="00071D56" w:rsidP="00071D56">
      <w:pPr>
        <w:pStyle w:val="BodyText"/>
        <w:numPr>
          <w:ilvl w:val="0"/>
          <w:numId w:val="8"/>
        </w:numPr>
        <w:rPr>
          <w:b w:val="0"/>
          <w:sz w:val="22"/>
        </w:rPr>
      </w:pPr>
      <w:r>
        <w:rPr>
          <w:sz w:val="22"/>
        </w:rPr>
        <w:t>Interest</w:t>
      </w:r>
      <w:r>
        <w:rPr>
          <w:b w:val="0"/>
          <w:sz w:val="22"/>
        </w:rPr>
        <w:t xml:space="preserve"> the pupils in finding out more about engineering and other topics raised in the challenge.</w:t>
      </w:r>
    </w:p>
    <w:p w:rsidR="00071D56" w:rsidRDefault="00071D56" w:rsidP="00071D56">
      <w:pPr>
        <w:pStyle w:val="BodyText"/>
        <w:numPr>
          <w:ilvl w:val="0"/>
          <w:numId w:val="8"/>
        </w:numPr>
        <w:rPr>
          <w:b w:val="0"/>
          <w:sz w:val="22"/>
        </w:rPr>
      </w:pPr>
      <w:r>
        <w:rPr>
          <w:sz w:val="22"/>
        </w:rPr>
        <w:t>Promote</w:t>
      </w:r>
      <w:r>
        <w:rPr>
          <w:b w:val="0"/>
          <w:sz w:val="22"/>
        </w:rPr>
        <w:t xml:space="preserve"> Civil Engineering as an excellent career choice in an entertaining, exciting and educational manner.</w:t>
      </w:r>
    </w:p>
    <w:p w:rsidR="00071D56" w:rsidRDefault="00071D56" w:rsidP="00071D56">
      <w:pPr>
        <w:pStyle w:val="BodyText"/>
        <w:numPr>
          <w:ilvl w:val="0"/>
          <w:numId w:val="8"/>
        </w:numPr>
        <w:rPr>
          <w:b w:val="0"/>
          <w:sz w:val="22"/>
        </w:rPr>
      </w:pPr>
      <w:r>
        <w:rPr>
          <w:sz w:val="22"/>
        </w:rPr>
        <w:t>Attract</w:t>
      </w:r>
      <w:r>
        <w:rPr>
          <w:b w:val="0"/>
          <w:sz w:val="22"/>
        </w:rPr>
        <w:t xml:space="preserve"> good candidates into the profession.</w:t>
      </w:r>
    </w:p>
    <w:p w:rsidR="00071D56" w:rsidRDefault="00071D56" w:rsidP="00071D56">
      <w:pPr>
        <w:pStyle w:val="BodyText"/>
        <w:numPr>
          <w:ilvl w:val="0"/>
          <w:numId w:val="8"/>
        </w:numPr>
        <w:rPr>
          <w:b w:val="0"/>
          <w:sz w:val="22"/>
        </w:rPr>
      </w:pPr>
      <w:r>
        <w:rPr>
          <w:sz w:val="22"/>
        </w:rPr>
        <w:t>Stimulate</w:t>
      </w:r>
      <w:r>
        <w:rPr>
          <w:b w:val="0"/>
          <w:sz w:val="22"/>
        </w:rPr>
        <w:t xml:space="preserve"> problem solving, analytical skills, </w:t>
      </w:r>
      <w:proofErr w:type="gramStart"/>
      <w:r>
        <w:rPr>
          <w:b w:val="0"/>
          <w:sz w:val="22"/>
        </w:rPr>
        <w:t>team</w:t>
      </w:r>
      <w:proofErr w:type="gramEnd"/>
      <w:r>
        <w:rPr>
          <w:b w:val="0"/>
          <w:sz w:val="22"/>
        </w:rPr>
        <w:t xml:space="preserve"> building and leadership skills.</w:t>
      </w:r>
    </w:p>
    <w:p w:rsidR="00071D56" w:rsidRDefault="00071D56" w:rsidP="00071D56">
      <w:pPr>
        <w:pStyle w:val="BodyText"/>
        <w:numPr>
          <w:ilvl w:val="0"/>
          <w:numId w:val="8"/>
        </w:numPr>
        <w:rPr>
          <w:b w:val="0"/>
          <w:sz w:val="22"/>
        </w:rPr>
      </w:pPr>
      <w:r>
        <w:rPr>
          <w:sz w:val="22"/>
        </w:rPr>
        <w:t>Motivate</w:t>
      </w:r>
      <w:r>
        <w:rPr>
          <w:b w:val="0"/>
          <w:sz w:val="22"/>
        </w:rPr>
        <w:t xml:space="preserve"> pupils to apply some of the working principles, demonstrated in the exercises, to their own work.</w:t>
      </w:r>
    </w:p>
    <w:p w:rsidR="00071D56" w:rsidRDefault="00071D56" w:rsidP="00071D56">
      <w:pPr>
        <w:pStyle w:val="BodyText"/>
        <w:numPr>
          <w:ilvl w:val="0"/>
          <w:numId w:val="8"/>
        </w:numPr>
        <w:rPr>
          <w:b w:val="0"/>
          <w:sz w:val="22"/>
        </w:rPr>
      </w:pPr>
      <w:r>
        <w:rPr>
          <w:sz w:val="22"/>
        </w:rPr>
        <w:t>Increase</w:t>
      </w:r>
      <w:r>
        <w:rPr>
          <w:b w:val="0"/>
          <w:sz w:val="22"/>
        </w:rPr>
        <w:t xml:space="preserve"> engineering-related skills and knowledge</w:t>
      </w:r>
    </w:p>
    <w:p w:rsidR="00301322" w:rsidRPr="00301322" w:rsidRDefault="00071D56" w:rsidP="00071D56">
      <w:pPr>
        <w:pStyle w:val="BodyText"/>
        <w:numPr>
          <w:ilvl w:val="0"/>
          <w:numId w:val="8"/>
        </w:numPr>
        <w:rPr>
          <w:b w:val="0"/>
          <w:sz w:val="22"/>
        </w:rPr>
      </w:pPr>
      <w:r>
        <w:rPr>
          <w:sz w:val="22"/>
        </w:rPr>
        <w:t>Impress</w:t>
      </w:r>
      <w:r>
        <w:rPr>
          <w:b w:val="0"/>
          <w:sz w:val="22"/>
        </w:rPr>
        <w:t xml:space="preserve"> a positive image of Civil Engineering on the minds of pupils by creating a memorable event.</w:t>
      </w:r>
    </w:p>
    <w:p w:rsidR="00301322" w:rsidRDefault="00301322" w:rsidP="00071D56">
      <w:pPr>
        <w:pStyle w:val="BodyText"/>
        <w:tabs>
          <w:tab w:val="left" w:pos="3600"/>
        </w:tabs>
        <w:rPr>
          <w:sz w:val="28"/>
          <w:u w:val="single"/>
        </w:rPr>
      </w:pPr>
    </w:p>
    <w:p w:rsidR="00071D56" w:rsidRDefault="00071D56" w:rsidP="00071D56">
      <w:pPr>
        <w:pStyle w:val="BodyText"/>
        <w:tabs>
          <w:tab w:val="left" w:pos="3600"/>
        </w:tabs>
        <w:rPr>
          <w:sz w:val="28"/>
        </w:rPr>
      </w:pPr>
      <w:r>
        <w:rPr>
          <w:sz w:val="28"/>
          <w:u w:val="single"/>
        </w:rPr>
        <w:t>METHOD</w:t>
      </w:r>
    </w:p>
    <w:p w:rsidR="00071D56" w:rsidRDefault="00071D56" w:rsidP="00071D56">
      <w:pPr>
        <w:pStyle w:val="BodyText"/>
        <w:tabs>
          <w:tab w:val="left" w:pos="3600"/>
        </w:tabs>
        <w:rPr>
          <w:b w:val="0"/>
          <w:sz w:val="22"/>
        </w:rPr>
      </w:pPr>
    </w:p>
    <w:p w:rsidR="00301322" w:rsidRDefault="00071D56" w:rsidP="00071D56">
      <w:pPr>
        <w:pStyle w:val="BodyText"/>
        <w:tabs>
          <w:tab w:val="left" w:pos="3600"/>
        </w:tabs>
        <w:rPr>
          <w:b w:val="0"/>
          <w:sz w:val="22"/>
        </w:rPr>
      </w:pPr>
      <w:r>
        <w:rPr>
          <w:b w:val="0"/>
          <w:sz w:val="22"/>
        </w:rPr>
        <w:t>The challenge consists of a set of activities lasting one school day.  The topic will be a recent natural disaster where engineers have been required to solve problems in the disaster relief effort.  The idea is to create an awareness of ways in which engineering is used to overcome the results of disasters.</w:t>
      </w:r>
    </w:p>
    <w:p w:rsidR="00301322" w:rsidRDefault="00301322" w:rsidP="00071D56">
      <w:pPr>
        <w:pStyle w:val="BodyText"/>
        <w:tabs>
          <w:tab w:val="left" w:pos="3600"/>
        </w:tabs>
        <w:rPr>
          <w:b w:val="0"/>
          <w:sz w:val="22"/>
        </w:rPr>
      </w:pPr>
    </w:p>
    <w:p w:rsidR="00301322" w:rsidRDefault="00301322" w:rsidP="00071D56">
      <w:pPr>
        <w:pStyle w:val="BodyText"/>
        <w:tabs>
          <w:tab w:val="left" w:pos="3600"/>
        </w:tabs>
        <w:rPr>
          <w:b w:val="0"/>
          <w:sz w:val="22"/>
        </w:rPr>
      </w:pPr>
    </w:p>
    <w:p w:rsidR="00301322" w:rsidRDefault="00301322" w:rsidP="00071D56">
      <w:pPr>
        <w:pStyle w:val="BodyText"/>
        <w:tabs>
          <w:tab w:val="left" w:pos="3600"/>
        </w:tabs>
        <w:rPr>
          <w:b w:val="0"/>
          <w:sz w:val="22"/>
        </w:rPr>
      </w:pPr>
      <w:r>
        <w:rPr>
          <w:noProof/>
          <w:sz w:val="22"/>
        </w:rPr>
        <w:drawing>
          <wp:anchor distT="0" distB="0" distL="114300" distR="114300" simplePos="0" relativeHeight="251667456" behindDoc="1" locked="0" layoutInCell="1" allowOverlap="1" wp14:anchorId="5E18802B" wp14:editId="6CF9D593">
            <wp:simplePos x="0" y="0"/>
            <wp:positionH relativeFrom="page">
              <wp:posOffset>360045</wp:posOffset>
            </wp:positionH>
            <wp:positionV relativeFrom="page">
              <wp:posOffset>9721215</wp:posOffset>
            </wp:positionV>
            <wp:extent cx="1832400" cy="8064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2400" cy="806400"/>
                    </a:xfrm>
                    <a:prstGeom prst="rect">
                      <a:avLst/>
                    </a:prstGeom>
                  </pic:spPr>
                </pic:pic>
              </a:graphicData>
            </a:graphic>
            <wp14:sizeRelH relativeFrom="page">
              <wp14:pctWidth>0</wp14:pctWidth>
            </wp14:sizeRelH>
            <wp14:sizeRelV relativeFrom="page">
              <wp14:pctHeight>0</wp14:pctHeight>
            </wp14:sizeRelV>
          </wp:anchor>
        </w:drawing>
      </w:r>
    </w:p>
    <w:p w:rsidR="00301322" w:rsidRDefault="00301322" w:rsidP="00071D56">
      <w:pPr>
        <w:pStyle w:val="BodyText"/>
        <w:tabs>
          <w:tab w:val="left" w:pos="3600"/>
        </w:tabs>
        <w:rPr>
          <w:b w:val="0"/>
          <w:sz w:val="22"/>
        </w:rPr>
      </w:pPr>
      <w:r w:rsidRPr="00EE7BE4">
        <w:rPr>
          <w:b w:val="0"/>
          <w:i/>
          <w:sz w:val="24"/>
        </w:rPr>
        <w:lastRenderedPageBreak/>
        <w:drawing>
          <wp:anchor distT="0" distB="0" distL="114300" distR="114300" simplePos="0" relativeHeight="251665408" behindDoc="0" locked="0" layoutInCell="1" allowOverlap="1" wp14:anchorId="78D30A97" wp14:editId="534A35F2">
            <wp:simplePos x="0" y="0"/>
            <wp:positionH relativeFrom="page">
              <wp:posOffset>5941060</wp:posOffset>
            </wp:positionH>
            <wp:positionV relativeFrom="page">
              <wp:posOffset>450215</wp:posOffset>
            </wp:positionV>
            <wp:extent cx="1015200" cy="489600"/>
            <wp:effectExtent l="0" t="0" r="0" b="5715"/>
            <wp:wrapNone/>
            <wp:docPr id="4"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7"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01322" w:rsidRDefault="00301322" w:rsidP="00071D56">
      <w:pPr>
        <w:pStyle w:val="BodyText"/>
        <w:tabs>
          <w:tab w:val="left" w:pos="3600"/>
        </w:tabs>
        <w:rPr>
          <w:b w:val="0"/>
          <w:sz w:val="22"/>
        </w:rPr>
      </w:pPr>
    </w:p>
    <w:p w:rsidR="00301322" w:rsidRDefault="00301322" w:rsidP="00071D56">
      <w:pPr>
        <w:pStyle w:val="BodyText"/>
        <w:tabs>
          <w:tab w:val="left" w:pos="3600"/>
        </w:tabs>
        <w:rPr>
          <w:b w:val="0"/>
          <w:sz w:val="22"/>
        </w:rPr>
      </w:pPr>
    </w:p>
    <w:p w:rsidR="00301322" w:rsidRDefault="00301322" w:rsidP="00071D56">
      <w:pPr>
        <w:pStyle w:val="BodyText"/>
        <w:tabs>
          <w:tab w:val="left" w:pos="3600"/>
        </w:tabs>
        <w:rPr>
          <w:b w:val="0"/>
          <w:sz w:val="22"/>
        </w:rPr>
      </w:pPr>
    </w:p>
    <w:p w:rsidR="00071D56" w:rsidRDefault="00301322" w:rsidP="00071D56">
      <w:pPr>
        <w:pStyle w:val="BodyText"/>
        <w:tabs>
          <w:tab w:val="left" w:pos="3600"/>
        </w:tabs>
        <w:rPr>
          <w:b w:val="0"/>
          <w:sz w:val="22"/>
        </w:rPr>
      </w:pPr>
      <w:r w:rsidRPr="00EE7BE4">
        <w:rPr>
          <w:b w:val="0"/>
          <w:i/>
          <w:sz w:val="24"/>
        </w:rPr>
        <mc:AlternateContent>
          <mc:Choice Requires="wps">
            <w:drawing>
              <wp:anchor distT="0" distB="0" distL="114300" distR="114300" simplePos="0" relativeHeight="251663360" behindDoc="0" locked="0" layoutInCell="1" allowOverlap="1" wp14:anchorId="6DFB2B6C" wp14:editId="57BDC837">
                <wp:simplePos x="0" y="0"/>
                <wp:positionH relativeFrom="page">
                  <wp:posOffset>540385</wp:posOffset>
                </wp:positionH>
                <wp:positionV relativeFrom="page">
                  <wp:posOffset>360045</wp:posOffset>
                </wp:positionV>
                <wp:extent cx="6480000" cy="741600"/>
                <wp:effectExtent l="0" t="0" r="0" b="1905"/>
                <wp:wrapNone/>
                <wp:docPr id="2"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" fillcolor="#00788a" stroked="f" strokeweight="2pt">
                <w10:wrap anchorx="page" anchory="page"/>
              </v:rect>
            </w:pict>
          </mc:Fallback>
        </mc:AlternateContent>
      </w:r>
      <w:r w:rsidR="00EE7BE4" w:rsidRPr="00EE7BE4">
        <w:rPr>
          <w:b w:val="0"/>
          <w:i/>
          <w:sz w:val="24"/>
        </w:rPr>
        <mc:AlternateContent>
          <mc:Choice Requires="wps">
            <w:drawing>
              <wp:anchor distT="0" distB="0" distL="114300" distR="114300" simplePos="0" relativeHeight="251664384" behindDoc="0" locked="0" layoutInCell="1" allowOverlap="1" wp14:anchorId="26B6DB18" wp14:editId="4FFFFDE3">
                <wp:simplePos x="0" y="0"/>
                <wp:positionH relativeFrom="page">
                  <wp:posOffset>540385</wp:posOffset>
                </wp:positionH>
                <wp:positionV relativeFrom="page">
                  <wp:posOffset>1062355</wp:posOffset>
                </wp:positionV>
                <wp:extent cx="6480000" cy="230400"/>
                <wp:effectExtent l="0" t="0" r="0" b="0"/>
                <wp:wrapNone/>
                <wp:docPr id="3"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CKXZONI&#10;AgAAgQ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00071D56">
        <w:rPr>
          <w:b w:val="0"/>
          <w:sz w:val="22"/>
        </w:rPr>
        <w:t>The day begins with an introduction to Rapid Response Engineering by talk and video, followed by information gathering.  In the afternoon, pupils construct shelters and water transport systems.</w:t>
      </w:r>
    </w:p>
    <w:p w:rsidR="00071D56" w:rsidRDefault="00071D56" w:rsidP="00071D56">
      <w:pPr>
        <w:pStyle w:val="BodyText"/>
        <w:tabs>
          <w:tab w:val="left" w:pos="3600"/>
        </w:tabs>
        <w:rPr>
          <w:b w:val="0"/>
          <w:i/>
          <w:sz w:val="24"/>
        </w:rPr>
      </w:pPr>
    </w:p>
    <w:p w:rsidR="00071D56" w:rsidRDefault="00071D56" w:rsidP="00071D56">
      <w:pPr>
        <w:pStyle w:val="BodyText"/>
        <w:tabs>
          <w:tab w:val="left" w:pos="3600"/>
        </w:tabs>
        <w:rPr>
          <w:i/>
          <w:sz w:val="24"/>
        </w:rPr>
      </w:pPr>
      <w:r>
        <w:rPr>
          <w:i/>
          <w:sz w:val="24"/>
        </w:rPr>
        <w:t>Task 1: General information gathering exercise</w:t>
      </w:r>
    </w:p>
    <w:p w:rsidR="00071D56" w:rsidRDefault="00071D56" w:rsidP="00071D56">
      <w:pPr>
        <w:pStyle w:val="BodyText"/>
        <w:tabs>
          <w:tab w:val="left" w:pos="3600"/>
        </w:tabs>
        <w:rPr>
          <w:b w:val="0"/>
          <w:sz w:val="22"/>
        </w:rPr>
      </w:pPr>
    </w:p>
    <w:p w:rsidR="00071D56" w:rsidRDefault="00071D56" w:rsidP="00071D56">
      <w:pPr>
        <w:pStyle w:val="BodyText"/>
        <w:tabs>
          <w:tab w:val="left" w:pos="3600"/>
        </w:tabs>
        <w:rPr>
          <w:sz w:val="22"/>
        </w:rPr>
      </w:pPr>
      <w:r>
        <w:rPr>
          <w:b w:val="0"/>
          <w:sz w:val="22"/>
        </w:rPr>
        <w:t>Prompted by the presentations, pupils are required to answer a series of questions using the information they have been given, but also using their own general knowledge and initiative.</w:t>
      </w:r>
    </w:p>
    <w:p w:rsidR="00071D56" w:rsidRDefault="00071D56" w:rsidP="00071D56">
      <w:pPr>
        <w:pStyle w:val="BodyText"/>
        <w:tabs>
          <w:tab w:val="left" w:pos="3600"/>
        </w:tabs>
        <w:rPr>
          <w:sz w:val="22"/>
        </w:rPr>
      </w:pPr>
    </w:p>
    <w:p w:rsidR="00071D56" w:rsidRDefault="00071D56" w:rsidP="00071D56">
      <w:pPr>
        <w:pStyle w:val="BodyText"/>
        <w:tabs>
          <w:tab w:val="left" w:pos="3600"/>
        </w:tabs>
        <w:rPr>
          <w:sz w:val="22"/>
        </w:rPr>
      </w:pPr>
      <w:r>
        <w:rPr>
          <w:i/>
          <w:sz w:val="24"/>
        </w:rPr>
        <w:t>Task 2: Logistics exercise</w:t>
      </w:r>
    </w:p>
    <w:p w:rsidR="00071D56" w:rsidRDefault="00071D56" w:rsidP="00071D56">
      <w:pPr>
        <w:pStyle w:val="BodyText"/>
        <w:tabs>
          <w:tab w:val="left" w:pos="3600"/>
        </w:tabs>
        <w:rPr>
          <w:sz w:val="22"/>
        </w:rPr>
      </w:pPr>
      <w:bookmarkStart w:id="0" w:name="_GoBack"/>
      <w:bookmarkEnd w:id="0"/>
    </w:p>
    <w:p w:rsidR="00071D56" w:rsidRDefault="00071D56" w:rsidP="00071D56">
      <w:pPr>
        <w:pStyle w:val="BodyText"/>
        <w:tabs>
          <w:tab w:val="left" w:pos="3600"/>
        </w:tabs>
        <w:rPr>
          <w:b w:val="0"/>
          <w:sz w:val="22"/>
        </w:rPr>
      </w:pPr>
      <w:r>
        <w:rPr>
          <w:b w:val="0"/>
          <w:sz w:val="22"/>
        </w:rPr>
        <w:t>(Working in pairs)</w:t>
      </w:r>
    </w:p>
    <w:p w:rsidR="00071D56" w:rsidRDefault="00071D56" w:rsidP="00071D56">
      <w:pPr>
        <w:pStyle w:val="BodyText"/>
        <w:tabs>
          <w:tab w:val="left" w:pos="3600"/>
        </w:tabs>
        <w:rPr>
          <w:b w:val="0"/>
          <w:sz w:val="22"/>
        </w:rPr>
      </w:pPr>
    </w:p>
    <w:p w:rsidR="00071D56" w:rsidRDefault="00071D56" w:rsidP="00071D56">
      <w:pPr>
        <w:pStyle w:val="BodyText"/>
        <w:tabs>
          <w:tab w:val="left" w:pos="3600"/>
        </w:tabs>
        <w:rPr>
          <w:b w:val="0"/>
          <w:sz w:val="22"/>
        </w:rPr>
      </w:pPr>
      <w:r>
        <w:rPr>
          <w:b w:val="0"/>
          <w:sz w:val="22"/>
        </w:rPr>
        <w:t>The teams will be asked to think about the following areas:</w:t>
      </w:r>
    </w:p>
    <w:p w:rsidR="00071D56" w:rsidRDefault="00071D56" w:rsidP="00071D56">
      <w:pPr>
        <w:pStyle w:val="BodyText"/>
        <w:tabs>
          <w:tab w:val="left" w:pos="3600"/>
        </w:tabs>
        <w:rPr>
          <w:b w:val="0"/>
          <w:sz w:val="22"/>
        </w:rPr>
      </w:pPr>
    </w:p>
    <w:p w:rsidR="00071D56" w:rsidRDefault="00071D56" w:rsidP="00071D56">
      <w:pPr>
        <w:pStyle w:val="BodyText"/>
        <w:tabs>
          <w:tab w:val="left" w:pos="3600"/>
        </w:tabs>
        <w:rPr>
          <w:b w:val="0"/>
          <w:sz w:val="22"/>
        </w:rPr>
      </w:pPr>
      <w:r>
        <w:rPr>
          <w:b w:val="0"/>
          <w:sz w:val="22"/>
        </w:rPr>
        <w:tab/>
        <w:t>Vegetation</w:t>
      </w:r>
    </w:p>
    <w:p w:rsidR="00071D56" w:rsidRDefault="00071D56" w:rsidP="00071D56">
      <w:pPr>
        <w:pStyle w:val="BodyText"/>
        <w:tabs>
          <w:tab w:val="left" w:pos="3600"/>
        </w:tabs>
        <w:rPr>
          <w:b w:val="0"/>
          <w:sz w:val="22"/>
        </w:rPr>
      </w:pPr>
      <w:r>
        <w:rPr>
          <w:b w:val="0"/>
          <w:sz w:val="22"/>
        </w:rPr>
        <w:tab/>
        <w:t>Mountains / flat areas</w:t>
      </w:r>
    </w:p>
    <w:p w:rsidR="00071D56" w:rsidRDefault="00071D56" w:rsidP="00071D56">
      <w:pPr>
        <w:pStyle w:val="BodyText"/>
        <w:tabs>
          <w:tab w:val="left" w:pos="3600"/>
        </w:tabs>
        <w:rPr>
          <w:b w:val="0"/>
          <w:sz w:val="22"/>
        </w:rPr>
      </w:pPr>
      <w:r>
        <w:rPr>
          <w:b w:val="0"/>
          <w:sz w:val="22"/>
        </w:rPr>
        <w:tab/>
        <w:t>Flooding / landslide susceptibility</w:t>
      </w:r>
    </w:p>
    <w:p w:rsidR="00071D56" w:rsidRDefault="00071D56" w:rsidP="00071D56">
      <w:pPr>
        <w:pStyle w:val="BodyText"/>
        <w:tabs>
          <w:tab w:val="left" w:pos="3600"/>
        </w:tabs>
        <w:rPr>
          <w:b w:val="0"/>
          <w:sz w:val="22"/>
        </w:rPr>
      </w:pPr>
      <w:r>
        <w:rPr>
          <w:b w:val="0"/>
          <w:sz w:val="22"/>
        </w:rPr>
        <w:tab/>
        <w:t>Access</w:t>
      </w:r>
    </w:p>
    <w:p w:rsidR="00071D56" w:rsidRDefault="00071D56" w:rsidP="00071D56">
      <w:pPr>
        <w:pStyle w:val="BodyText"/>
        <w:tabs>
          <w:tab w:val="left" w:pos="3600"/>
        </w:tabs>
        <w:rPr>
          <w:b w:val="0"/>
          <w:sz w:val="22"/>
        </w:rPr>
      </w:pPr>
      <w:r>
        <w:rPr>
          <w:b w:val="0"/>
          <w:sz w:val="22"/>
        </w:rPr>
        <w:tab/>
        <w:t>Fuel sources</w:t>
      </w:r>
    </w:p>
    <w:p w:rsidR="00071D56" w:rsidRDefault="00071D56" w:rsidP="00071D56">
      <w:pPr>
        <w:pStyle w:val="BodyText"/>
        <w:tabs>
          <w:tab w:val="left" w:pos="3600"/>
        </w:tabs>
        <w:rPr>
          <w:b w:val="0"/>
          <w:sz w:val="22"/>
        </w:rPr>
      </w:pPr>
      <w:r>
        <w:rPr>
          <w:b w:val="0"/>
          <w:sz w:val="22"/>
        </w:rPr>
        <w:tab/>
        <w:t>Environmental impact</w:t>
      </w:r>
    </w:p>
    <w:p w:rsidR="00071D56" w:rsidRDefault="00071D56" w:rsidP="00071D56">
      <w:pPr>
        <w:pStyle w:val="BodyText"/>
        <w:tabs>
          <w:tab w:val="left" w:pos="3600"/>
        </w:tabs>
        <w:rPr>
          <w:b w:val="0"/>
          <w:sz w:val="22"/>
        </w:rPr>
      </w:pPr>
      <w:r>
        <w:rPr>
          <w:b w:val="0"/>
          <w:sz w:val="22"/>
        </w:rPr>
        <w:tab/>
        <w:t>Health hazards</w:t>
      </w:r>
    </w:p>
    <w:p w:rsidR="00071D56" w:rsidRDefault="00071D56" w:rsidP="00071D56">
      <w:pPr>
        <w:pStyle w:val="BodyText"/>
        <w:tabs>
          <w:tab w:val="left" w:pos="3600"/>
        </w:tabs>
        <w:rPr>
          <w:b w:val="0"/>
          <w:sz w:val="22"/>
        </w:rPr>
      </w:pPr>
      <w:r>
        <w:rPr>
          <w:b w:val="0"/>
          <w:sz w:val="22"/>
        </w:rPr>
        <w:tab/>
        <w:t>Security issues</w:t>
      </w:r>
    </w:p>
    <w:p w:rsidR="00071D56" w:rsidRDefault="00071D56" w:rsidP="00071D56">
      <w:pPr>
        <w:pStyle w:val="BodyText"/>
        <w:tabs>
          <w:tab w:val="left" w:pos="3600"/>
        </w:tabs>
        <w:rPr>
          <w:b w:val="0"/>
          <w:sz w:val="22"/>
        </w:rPr>
      </w:pPr>
    </w:p>
    <w:p w:rsidR="00071D56" w:rsidRDefault="00071D56" w:rsidP="00071D56">
      <w:pPr>
        <w:pStyle w:val="BodyText"/>
        <w:tabs>
          <w:tab w:val="left" w:pos="3600"/>
        </w:tabs>
        <w:rPr>
          <w:i/>
          <w:sz w:val="24"/>
        </w:rPr>
      </w:pPr>
      <w:r>
        <w:rPr>
          <w:i/>
          <w:sz w:val="24"/>
        </w:rPr>
        <w:t>Task 3: Map presentation</w:t>
      </w:r>
    </w:p>
    <w:p w:rsidR="00071D56" w:rsidRDefault="00071D56" w:rsidP="00071D56">
      <w:pPr>
        <w:pStyle w:val="BodyText"/>
        <w:tabs>
          <w:tab w:val="left" w:pos="3600"/>
        </w:tabs>
        <w:rPr>
          <w:sz w:val="22"/>
        </w:rPr>
      </w:pPr>
    </w:p>
    <w:p w:rsidR="00071D56" w:rsidRDefault="00071D56" w:rsidP="00071D56">
      <w:pPr>
        <w:pStyle w:val="BodyText"/>
        <w:tabs>
          <w:tab w:val="left" w:pos="3600"/>
        </w:tabs>
        <w:rPr>
          <w:b w:val="0"/>
          <w:sz w:val="22"/>
        </w:rPr>
      </w:pPr>
      <w:r>
        <w:rPr>
          <w:b w:val="0"/>
          <w:sz w:val="22"/>
        </w:rPr>
        <w:t>The teams must collate all their information and present it graphically on their maps.  They are encouraged to be innovative and daring with</w:t>
      </w:r>
      <w:r>
        <w:rPr>
          <w:sz w:val="22"/>
        </w:rPr>
        <w:t xml:space="preserve"> </w:t>
      </w:r>
      <w:r>
        <w:rPr>
          <w:b w:val="0"/>
          <w:sz w:val="22"/>
        </w:rPr>
        <w:t xml:space="preserve">their graphics / presentation and to think about </w:t>
      </w:r>
      <w:r>
        <w:rPr>
          <w:b w:val="0"/>
          <w:i/>
          <w:sz w:val="22"/>
        </w:rPr>
        <w:t>how</w:t>
      </w:r>
      <w:r>
        <w:rPr>
          <w:b w:val="0"/>
          <w:sz w:val="22"/>
        </w:rPr>
        <w:t xml:space="preserve"> to communicate their ideas.</w:t>
      </w:r>
    </w:p>
    <w:p w:rsidR="00071D56" w:rsidRDefault="00071D56" w:rsidP="00071D56">
      <w:pPr>
        <w:pStyle w:val="BodyText"/>
        <w:tabs>
          <w:tab w:val="left" w:pos="3600"/>
        </w:tabs>
        <w:rPr>
          <w:b w:val="0"/>
          <w:sz w:val="22"/>
        </w:rPr>
      </w:pPr>
    </w:p>
    <w:p w:rsidR="00071D56" w:rsidRDefault="00071D56" w:rsidP="00071D56">
      <w:pPr>
        <w:pStyle w:val="BodyText"/>
        <w:tabs>
          <w:tab w:val="left" w:pos="3600"/>
        </w:tabs>
        <w:rPr>
          <w:i/>
          <w:sz w:val="24"/>
        </w:rPr>
      </w:pPr>
      <w:r>
        <w:rPr>
          <w:i/>
          <w:sz w:val="24"/>
        </w:rPr>
        <w:t>Task 4: Practical task</w:t>
      </w:r>
    </w:p>
    <w:p w:rsidR="00071D56" w:rsidRDefault="00071D56" w:rsidP="00071D56">
      <w:pPr>
        <w:pStyle w:val="BodyText"/>
        <w:tabs>
          <w:tab w:val="left" w:pos="3600"/>
        </w:tabs>
        <w:rPr>
          <w:b w:val="0"/>
          <w:i/>
          <w:sz w:val="24"/>
        </w:rPr>
      </w:pPr>
    </w:p>
    <w:p w:rsidR="00071D56" w:rsidRDefault="00071D56" w:rsidP="00071D56">
      <w:pPr>
        <w:pStyle w:val="BodyText"/>
        <w:tabs>
          <w:tab w:val="left" w:pos="3600"/>
        </w:tabs>
        <w:rPr>
          <w:b w:val="0"/>
          <w:sz w:val="22"/>
        </w:rPr>
      </w:pPr>
      <w:r>
        <w:rPr>
          <w:b w:val="0"/>
          <w:sz w:val="22"/>
        </w:rPr>
        <w:t>In the afternoon, the teams work outdoors performing two practical activities.  Each of the teams will attempt one of the two activities, the water source exercise or the shelter exercise.  The intention is to promote teamwork by encouraging them to plan and design how they will build their structures and, then, to successfully build the structure within the time limit.</w:t>
      </w:r>
    </w:p>
    <w:p w:rsidR="00071D56" w:rsidRDefault="00071D56" w:rsidP="00071D56">
      <w:pPr>
        <w:pStyle w:val="BodyText"/>
        <w:tabs>
          <w:tab w:val="left" w:pos="3600"/>
        </w:tabs>
        <w:rPr>
          <w:sz w:val="22"/>
        </w:rPr>
      </w:pPr>
    </w:p>
    <w:p w:rsidR="00071D56" w:rsidRDefault="00071D56" w:rsidP="00071D56">
      <w:pPr>
        <w:pStyle w:val="BodyText"/>
        <w:tabs>
          <w:tab w:val="left" w:pos="3600"/>
        </w:tabs>
        <w:rPr>
          <w:b w:val="0"/>
          <w:sz w:val="22"/>
        </w:rPr>
      </w:pPr>
      <w:r>
        <w:rPr>
          <w:b w:val="0"/>
          <w:sz w:val="22"/>
        </w:rPr>
        <w:t>This activity is supported by a full pack of guidance notes and a CD-ROM.  In view of the engineering input, the activity should only be run in conjunction with civil and structural engineers.  (For details contact your local CITB-</w:t>
      </w:r>
      <w:proofErr w:type="spellStart"/>
      <w:r>
        <w:rPr>
          <w:b w:val="0"/>
          <w:sz w:val="22"/>
        </w:rPr>
        <w:t>ConstructionSkills</w:t>
      </w:r>
      <w:proofErr w:type="spellEnd"/>
      <w:r>
        <w:rPr>
          <w:b w:val="0"/>
          <w:sz w:val="22"/>
        </w:rPr>
        <w:t xml:space="preserve"> Education Team – see section 13.)</w:t>
      </w:r>
    </w:p>
    <w:p w:rsidR="00071D56" w:rsidRDefault="00071D56" w:rsidP="00071D56">
      <w:pPr>
        <w:pStyle w:val="BodyText"/>
        <w:tabs>
          <w:tab w:val="left" w:pos="3600"/>
        </w:tabs>
        <w:rPr>
          <w:sz w:val="22"/>
        </w:rPr>
      </w:pPr>
    </w:p>
    <w:p w:rsidR="00071D56" w:rsidRDefault="00071D56" w:rsidP="00071D56">
      <w:pPr>
        <w:pStyle w:val="BodyText"/>
        <w:tabs>
          <w:tab w:val="left" w:pos="3600"/>
        </w:tabs>
        <w:rPr>
          <w:b w:val="0"/>
          <w:i/>
          <w:sz w:val="22"/>
        </w:rPr>
      </w:pPr>
      <w:r>
        <w:rPr>
          <w:b w:val="0"/>
          <w:i/>
          <w:sz w:val="22"/>
        </w:rPr>
        <w:t>The activity is supported by the Institute of Civil Engineers (ICE).</w:t>
      </w:r>
    </w:p>
    <w:p w:rsidR="00071D56" w:rsidRDefault="00071D56" w:rsidP="00071D56">
      <w:pPr>
        <w:pStyle w:val="BodyText"/>
        <w:tabs>
          <w:tab w:val="left" w:pos="3600"/>
        </w:tabs>
        <w:rPr>
          <w:sz w:val="22"/>
        </w:rPr>
      </w:pPr>
    </w:p>
    <w:p w:rsidR="00071D56" w:rsidRDefault="00071D56" w:rsidP="00071D56">
      <w:pPr>
        <w:pStyle w:val="BodyText"/>
        <w:rPr>
          <w:sz w:val="22"/>
        </w:rPr>
      </w:pPr>
    </w:p>
    <w:p w:rsidR="00C16BBE" w:rsidRDefault="00301322">
      <w:r>
        <w:rPr>
          <w:rFonts w:ascii="Arial" w:hAnsi="Arial"/>
          <w:noProof/>
          <w:sz w:val="22"/>
        </w:rPr>
        <w:drawing>
          <wp:anchor distT="0" distB="0" distL="114300" distR="114300" simplePos="0" relativeHeight="251669504" behindDoc="1" locked="0" layoutInCell="1" allowOverlap="1" wp14:anchorId="65C6B930" wp14:editId="13BB4B25">
            <wp:simplePos x="0" y="0"/>
            <wp:positionH relativeFrom="page">
              <wp:posOffset>360045</wp:posOffset>
            </wp:positionH>
            <wp:positionV relativeFrom="page">
              <wp:posOffset>9721215</wp:posOffset>
            </wp:positionV>
            <wp:extent cx="1832400" cy="806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2400" cy="806400"/>
                    </a:xfrm>
                    <a:prstGeom prst="rect">
                      <a:avLst/>
                    </a:prstGeom>
                  </pic:spPr>
                </pic:pic>
              </a:graphicData>
            </a:graphic>
            <wp14:sizeRelH relativeFrom="page">
              <wp14:pctWidth>0</wp14:pctWidth>
            </wp14:sizeRelH>
            <wp14:sizeRelV relativeFrom="page">
              <wp14:pctHeight>0</wp14:pctHeight>
            </wp14:sizeRelV>
          </wp:anchor>
        </w:drawing>
      </w:r>
    </w:p>
    <w:sectPr w:rsidR="00C16B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DE6"/>
    <w:multiLevelType w:val="singleLevel"/>
    <w:tmpl w:val="A8A8BCFA"/>
    <w:lvl w:ilvl="0">
      <w:start w:val="1"/>
      <w:numFmt w:val="lowerLetter"/>
      <w:lvlText w:val="%1)"/>
      <w:lvlJc w:val="left"/>
      <w:pPr>
        <w:tabs>
          <w:tab w:val="num" w:pos="720"/>
        </w:tabs>
        <w:ind w:left="720" w:hanging="720"/>
      </w:pPr>
      <w:rPr>
        <w:rFonts w:hint="default"/>
      </w:rPr>
    </w:lvl>
  </w:abstractNum>
  <w:abstractNum w:abstractNumId="1">
    <w:nsid w:val="1C201BD8"/>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3C6F3DDF"/>
    <w:multiLevelType w:val="singleLevel"/>
    <w:tmpl w:val="A5902CEE"/>
    <w:lvl w:ilvl="0">
      <w:start w:val="2"/>
      <w:numFmt w:val="decimal"/>
      <w:lvlText w:val="%1)"/>
      <w:lvlJc w:val="left"/>
      <w:pPr>
        <w:tabs>
          <w:tab w:val="num" w:pos="720"/>
        </w:tabs>
        <w:ind w:left="720" w:hanging="720"/>
      </w:pPr>
      <w:rPr>
        <w:rFonts w:hint="default"/>
      </w:rPr>
    </w:lvl>
  </w:abstractNum>
  <w:abstractNum w:abstractNumId="3">
    <w:nsid w:val="4AD2284D"/>
    <w:multiLevelType w:val="singleLevel"/>
    <w:tmpl w:val="9614041C"/>
    <w:lvl w:ilvl="0">
      <w:start w:val="1"/>
      <w:numFmt w:val="decimal"/>
      <w:lvlText w:val="%1."/>
      <w:lvlJc w:val="left"/>
      <w:pPr>
        <w:tabs>
          <w:tab w:val="num" w:pos="720"/>
        </w:tabs>
        <w:ind w:left="720" w:hanging="720"/>
      </w:pPr>
      <w:rPr>
        <w:rFonts w:hint="default"/>
      </w:rPr>
    </w:lvl>
  </w:abstractNum>
  <w:abstractNum w:abstractNumId="4">
    <w:nsid w:val="58E51ED5"/>
    <w:multiLevelType w:val="singleLevel"/>
    <w:tmpl w:val="1F9E5B9C"/>
    <w:lvl w:ilvl="0">
      <w:start w:val="1"/>
      <w:numFmt w:val="decimal"/>
      <w:lvlText w:val="%1)"/>
      <w:lvlJc w:val="left"/>
      <w:pPr>
        <w:tabs>
          <w:tab w:val="num" w:pos="780"/>
        </w:tabs>
        <w:ind w:left="780" w:hanging="780"/>
      </w:pPr>
      <w:rPr>
        <w:rFonts w:hint="default"/>
      </w:rPr>
    </w:lvl>
  </w:abstractNum>
  <w:abstractNum w:abstractNumId="5">
    <w:nsid w:val="613B5CE8"/>
    <w:multiLevelType w:val="singleLevel"/>
    <w:tmpl w:val="D82EF3E2"/>
    <w:lvl w:ilvl="0">
      <w:start w:val="2"/>
      <w:numFmt w:val="decimal"/>
      <w:lvlText w:val="%1)"/>
      <w:lvlJc w:val="left"/>
      <w:pPr>
        <w:tabs>
          <w:tab w:val="num" w:pos="720"/>
        </w:tabs>
        <w:ind w:left="720" w:hanging="720"/>
      </w:pPr>
      <w:rPr>
        <w:rFonts w:hint="default"/>
      </w:rPr>
    </w:lvl>
  </w:abstractNum>
  <w:abstractNum w:abstractNumId="6">
    <w:nsid w:val="70180B1B"/>
    <w:multiLevelType w:val="singleLevel"/>
    <w:tmpl w:val="9EA6C72E"/>
    <w:lvl w:ilvl="0">
      <w:start w:val="2"/>
      <w:numFmt w:val="decimal"/>
      <w:lvlText w:val="%1)"/>
      <w:lvlJc w:val="left"/>
      <w:pPr>
        <w:tabs>
          <w:tab w:val="num" w:pos="720"/>
        </w:tabs>
        <w:ind w:left="720" w:hanging="720"/>
      </w:pPr>
      <w:rPr>
        <w:rFonts w:hint="default"/>
      </w:rPr>
    </w:lvl>
  </w:abstractNum>
  <w:abstractNum w:abstractNumId="7">
    <w:nsid w:val="7C410D58"/>
    <w:multiLevelType w:val="singleLevel"/>
    <w:tmpl w:val="1A9EA668"/>
    <w:lvl w:ilvl="0">
      <w:start w:val="1"/>
      <w:numFmt w:val="decimal"/>
      <w:lvlText w:val="%1)"/>
      <w:lvlJc w:val="left"/>
      <w:pPr>
        <w:tabs>
          <w:tab w:val="num" w:pos="720"/>
        </w:tabs>
        <w:ind w:left="720" w:hanging="720"/>
      </w:pPr>
      <w:rPr>
        <w:rFonts w:hint="default"/>
      </w:rPr>
    </w:lvl>
  </w:abstractNum>
  <w:num w:numId="1">
    <w:abstractNumId w:val="3"/>
  </w:num>
  <w:num w:numId="2">
    <w:abstractNumId w:val="0"/>
  </w:num>
  <w:num w:numId="3">
    <w:abstractNumId w:val="1"/>
  </w:num>
  <w:num w:numId="4">
    <w:abstractNumId w:val="5"/>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F77"/>
    <w:rsid w:val="00071D56"/>
    <w:rsid w:val="00170B77"/>
    <w:rsid w:val="001C5FDA"/>
    <w:rsid w:val="002A7F77"/>
    <w:rsid w:val="00301322"/>
    <w:rsid w:val="00666AAA"/>
    <w:rsid w:val="00757067"/>
    <w:rsid w:val="00825C1C"/>
    <w:rsid w:val="00A56AAA"/>
    <w:rsid w:val="00C16BBE"/>
    <w:rsid w:val="00EE7B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7F77"/>
    <w:rPr>
      <w:rFonts w:ascii="Arial" w:hAnsi="Arial"/>
      <w:b/>
      <w:sz w:val="40"/>
      <w:szCs w:val="20"/>
    </w:rPr>
  </w:style>
  <w:style w:type="character" w:customStyle="1" w:styleId="BodyTextChar">
    <w:name w:val="Body Text Char"/>
    <w:basedOn w:val="DefaultParagraphFont"/>
    <w:link w:val="BodyText"/>
    <w:rsid w:val="002A7F77"/>
    <w:rPr>
      <w:rFonts w:ascii="Arial" w:hAnsi="Arial"/>
      <w:b/>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7F77"/>
    <w:rPr>
      <w:rFonts w:ascii="Arial" w:hAnsi="Arial"/>
      <w:b/>
      <w:sz w:val="40"/>
      <w:szCs w:val="20"/>
    </w:rPr>
  </w:style>
  <w:style w:type="character" w:customStyle="1" w:styleId="BodyTextChar">
    <w:name w:val="Body Text Char"/>
    <w:basedOn w:val="DefaultParagraphFont"/>
    <w:link w:val="BodyText"/>
    <w:rsid w:val="002A7F77"/>
    <w:rPr>
      <w:rFonts w:ascii="Arial" w:hAnsi="Arial"/>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92D050"/>
        </a:solidFill>
        <a:ln w="25400" cap="flat" cmpd="sng" algn="ctr">
          <a:noFill/>
          <a:prstDash val="solid"/>
        </a:ln>
        <a:effectLst/>
      </a:spPr>
      <a:bodyPr rot="0" spcFirstLastPara="0"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D15FF-3437-47FA-9502-CE5C3CB2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613</Words>
  <Characters>3019</Characters>
  <Application>Microsoft Office Word</Application>
  <DocSecurity>0</DocSecurity>
  <Lines>215</Lines>
  <Paragraphs>93</Paragraphs>
  <ScaleCrop>false</ScaleCrop>
  <HeadingPairs>
    <vt:vector size="2" baseType="variant">
      <vt:variant>
        <vt:lpstr>Title</vt:lpstr>
      </vt:variant>
      <vt:variant>
        <vt:i4>1</vt:i4>
      </vt:variant>
    </vt:vector>
  </HeadingPairs>
  <TitlesOfParts>
    <vt:vector size="1" baseType="lpstr">
      <vt:lpstr/>
    </vt:vector>
  </TitlesOfParts>
  <Company>Wates Group</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Bamber, Oliver</dc:creator>
  <cp:lastModifiedBy>Bamber, Oliver</cp:lastModifiedBy>
  <cp:revision>3</cp:revision>
  <cp:lastPrinted>2015-06-25T10:08:00Z</cp:lastPrinted>
  <dcterms:created xsi:type="dcterms:W3CDTF">2015-06-24T15:13:00Z</dcterms:created>
  <dcterms:modified xsi:type="dcterms:W3CDTF">2015-06-25T10:15:00Z</dcterms:modified>
</cp:coreProperties>
</file>